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4D" w:rsidRDefault="000B714D" w:rsidP="000B71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План-заявка</w:t>
      </w:r>
    </w:p>
    <w:p w:rsidR="000B714D" w:rsidRDefault="000B714D" w:rsidP="000B71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 Тверской области</w:t>
      </w:r>
    </w:p>
    <w:p w:rsidR="000B714D" w:rsidRDefault="000B714D" w:rsidP="000B714D">
      <w:pPr>
        <w:rPr>
          <w:sz w:val="16"/>
          <w:szCs w:val="16"/>
        </w:rPr>
      </w:pPr>
      <w:r>
        <w:t xml:space="preserve">                                          </w:t>
      </w:r>
      <w:r>
        <w:rPr>
          <w:sz w:val="16"/>
          <w:szCs w:val="16"/>
        </w:rPr>
        <w:t>(Наименование территориальных органов федеральных органов исполнительной власти в Тверской области)</w:t>
      </w:r>
    </w:p>
    <w:p w:rsidR="000B714D" w:rsidRDefault="000B714D" w:rsidP="000B71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подготовку должностных лиц и специалистов гражданской обороны и Тверской территориальной подсистемы единой государственной системы предупреждения и ликвидации чрезвычайных ситуаций,</w:t>
      </w:r>
      <w:r>
        <w:rPr>
          <w:sz w:val="24"/>
          <w:szCs w:val="24"/>
        </w:rPr>
        <w:t xml:space="preserve"> р</w:t>
      </w:r>
      <w:r>
        <w:rPr>
          <w:b/>
          <w:sz w:val="24"/>
          <w:szCs w:val="24"/>
        </w:rPr>
        <w:t>уководителей и ответственных за пожарную безопасность, должностных лиц и специалистов,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 которых возложены обязанности по вопросам антитеррористической защищенности и безопасности объектов (территорий) в ГБОУ ДПО «УМЦ ГОЧС Тверской области» на 202</w:t>
      </w:r>
      <w:r w:rsidR="001736D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7113"/>
        <w:gridCol w:w="850"/>
        <w:gridCol w:w="1834"/>
        <w:gridCol w:w="9"/>
        <w:gridCol w:w="1548"/>
        <w:gridCol w:w="11"/>
        <w:gridCol w:w="1134"/>
        <w:gridCol w:w="567"/>
        <w:gridCol w:w="567"/>
        <w:gridCol w:w="567"/>
      </w:tblGrid>
      <w:tr w:rsidR="003F4065" w:rsidRPr="00225664" w:rsidTr="00E0212F">
        <w:trPr>
          <w:cantSplit/>
          <w:trHeight w:val="289"/>
          <w:tblHeader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№ п/п</w:t>
            </w:r>
          </w:p>
        </w:tc>
        <w:tc>
          <w:tcPr>
            <w:tcW w:w="7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Категории обучаемых</w:t>
            </w:r>
          </w:p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9D22FC" w:rsidRPr="00225664" w:rsidRDefault="009D22FC" w:rsidP="00120578">
            <w:pPr>
              <w:ind w:right="-57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Планируется подготовить, чел.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FC" w:rsidRPr="00225664" w:rsidRDefault="009D22FC" w:rsidP="003F406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2FC" w:rsidRPr="00225664" w:rsidRDefault="006E4AE5" w:rsidP="003F4065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штатная должность</w:t>
            </w:r>
            <w:bookmarkStart w:id="0" w:name="_GoBack"/>
            <w:bookmarkEnd w:id="0"/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20578" w:rsidRPr="00225664" w:rsidRDefault="009D22FC" w:rsidP="009D22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Предлагаемые</w:t>
            </w:r>
          </w:p>
          <w:p w:rsidR="009D22FC" w:rsidRPr="00225664" w:rsidRDefault="009D22FC" w:rsidP="009D22FC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 xml:space="preserve"> сроки подготовки, квартал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2FC" w:rsidRPr="00225664" w:rsidRDefault="009D22FC" w:rsidP="00AF5663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Форма обучения</w:t>
            </w:r>
          </w:p>
        </w:tc>
      </w:tr>
      <w:tr w:rsidR="003F4065" w:rsidRPr="00225664" w:rsidTr="00E0212F">
        <w:trPr>
          <w:cantSplit/>
          <w:trHeight w:val="1575"/>
          <w:tblHeader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7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2FC" w:rsidRPr="00225664" w:rsidRDefault="009D22FC" w:rsidP="0002736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Очно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2FC" w:rsidRPr="00225664" w:rsidRDefault="009D22FC" w:rsidP="00C628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Очно-заочно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22FC" w:rsidRPr="00225664" w:rsidRDefault="009D22FC" w:rsidP="00402D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Дистанционно</w:t>
            </w:r>
          </w:p>
        </w:tc>
      </w:tr>
      <w:tr w:rsidR="003F4065" w:rsidRPr="00225664" w:rsidTr="00E0212F">
        <w:trPr>
          <w:cantSplit/>
          <w:trHeight w:val="16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9D22FC">
            <w:pPr>
              <w:ind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9D22FC">
            <w:pPr>
              <w:ind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5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02736F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C6282D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402DFB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9</w:t>
            </w:r>
          </w:p>
        </w:tc>
      </w:tr>
      <w:tr w:rsidR="009D22FC" w:rsidRPr="00225664" w:rsidTr="00BF248F">
        <w:trPr>
          <w:cantSplit/>
          <w:trHeight w:val="168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ind w:left="-57" w:right="-57"/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Руководители</w:t>
            </w:r>
          </w:p>
        </w:tc>
      </w:tr>
      <w:tr w:rsidR="003F4065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3F4065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органов местного самоуправления, в полномочия которых входит решение вопросов по защите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3F4065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3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3F4065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4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организаций, в полномочия которых входит решение вопросов по защите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9D22FC" w:rsidRPr="00225664" w:rsidTr="00DB40E0">
        <w:trPr>
          <w:cantSplit/>
          <w:trHeight w:val="11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C" w:rsidRPr="00225664" w:rsidRDefault="009D22FC" w:rsidP="00F8033E">
            <w:pPr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Координационные органы РСЧС</w:t>
            </w:r>
          </w:p>
        </w:tc>
      </w:tr>
      <w:tr w:rsidR="006224B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5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Председатели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6224B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Председатели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6224B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7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Члены комиссий по предупреждению и ликвидации чрезвычайных ситуаций и обеспечению пожарной безопасности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6224B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8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Члены комиссий по предупреждению и ликвидации чрезвычайных ситуаций и обеспечению пожарной безопасности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6224B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225664" w:rsidP="00314C90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9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Члены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B4" w:rsidRPr="00225664" w:rsidRDefault="006224B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3F4065" w:rsidRPr="00225664" w:rsidTr="00C64E17">
        <w:trPr>
          <w:cantSplit/>
          <w:trHeight w:val="11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65" w:rsidRPr="00225664" w:rsidRDefault="003F4065" w:rsidP="00F8033E">
            <w:pPr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  <w:lang w:eastAsia="en-US"/>
              </w:rPr>
              <w:t>Органы повседневного управления РСЧС</w:t>
            </w: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E36DA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10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7F5E4A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единых дежурно-диспетчерских служб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E36DA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7F5E4A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дежурно-диспетчерских служб экстренных оперативных служб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677C0F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12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25664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  <w:lang w:eastAsia="en-US"/>
              </w:rPr>
              <w:t xml:space="preserve">Подготовка операторского персонала Центра обработки вызовов государственной информационной системы обеспечения вызова экстренных оперативных служб по единому номеру «112»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677C0F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13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7F5E4A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Подготовка персонала дежурно-диспетчерских служб в рамках функционирования государственной информационной системы обеспечения вызова экстренных оперативных служб по единому номеру «112»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7B0718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DE35DB">
            <w:pPr>
              <w:pStyle w:val="a5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(работники) организаций (подразделений), обеспечивающих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7B0718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15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DE35DB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(работники) организаций (подразделений), обеспечивающих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4177A4">
        <w:trPr>
          <w:cantSplit/>
          <w:trHeight w:val="11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F8033E">
            <w:pPr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Постоянно действующие органы управления РСЧС</w:t>
            </w: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C067B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16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DE35DB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Руководитель и работники органов, создаваемых при органах местного самоуправления, специально уполномоченные на решение задач в области защиты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11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C067B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17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DE35DB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Руководитель и работники структурных подразделений организаций, специально уполномоченные на решение задач в области защиты населения и территорий от чрезвычайных ситуаций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314C90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D45A38">
        <w:trPr>
          <w:cantSplit/>
          <w:trHeight w:val="112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F8033E">
            <w:pPr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Работники гражданской обороны</w:t>
            </w:r>
          </w:p>
        </w:tc>
      </w:tr>
      <w:tr w:rsidR="00225664" w:rsidRPr="00225664" w:rsidTr="00E0212F">
        <w:trPr>
          <w:cantSplit/>
          <w:trHeight w:val="25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0F5F52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18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Работники структурных подразделений, уполномоченных на решение задач в области гражданской обороны,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6F5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не отнесенных к группам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4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1F2DA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20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Работники структурных подразделений органов местного самоуправления, уполномоченных на решение задач в области гражданской обороны, территорий, отнесенных к группам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1F2DA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Работники структурных подразделений, уполномоченных на решение задач в области гражданской обороны, организаций, не отнесенных к категории по гражданской обороне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1F2DA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22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Работники структурных подразделений, уполномоченных на решение задач в области гражданской обороны, организаций, отнесенных к категории по гражданской обороне, а также продолжающих работу в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1F2DA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23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6F5434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24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6F5434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25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8E7F87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26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8E7F87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Должностные лица, входящие в составы эвакуационных комиссий территориальных органов федеральных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8E7F87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28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Должностные лица, входящие в составы эвакуационных комиссий органов государственной власти субъектов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225664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B9436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29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>
            <w:pPr>
              <w:rPr>
                <w:color w:val="000000"/>
                <w:sz w:val="24"/>
                <w:szCs w:val="24"/>
              </w:rPr>
            </w:pPr>
            <w:r w:rsidRPr="00225664">
              <w:rPr>
                <w:color w:val="000000"/>
                <w:sz w:val="24"/>
                <w:szCs w:val="24"/>
              </w:rPr>
              <w:t>Должностные лица, входящие в составы эвакуационных комиссий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64" w:rsidRPr="00225664" w:rsidRDefault="00225664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B943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F6462F" w:rsidRDefault="00F6462F">
            <w:pPr>
              <w:rPr>
                <w:color w:val="000000"/>
                <w:sz w:val="24"/>
                <w:szCs w:val="24"/>
              </w:rPr>
            </w:pPr>
            <w:r w:rsidRPr="00F6462F">
              <w:rPr>
                <w:color w:val="000000"/>
                <w:sz w:val="24"/>
                <w:szCs w:val="24"/>
              </w:rPr>
              <w:t xml:space="preserve">Должностные лица, входящие в составы </w:t>
            </w:r>
            <w:proofErr w:type="spellStart"/>
            <w:r w:rsidRPr="00F6462F">
              <w:rPr>
                <w:color w:val="000000"/>
                <w:sz w:val="24"/>
                <w:szCs w:val="24"/>
              </w:rPr>
              <w:t>эвакоприемных</w:t>
            </w:r>
            <w:proofErr w:type="spellEnd"/>
            <w:r w:rsidRPr="00F6462F">
              <w:rPr>
                <w:color w:val="000000"/>
                <w:sz w:val="24"/>
                <w:szCs w:val="24"/>
              </w:rPr>
              <w:t xml:space="preserve"> комиссий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310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F6462F" w:rsidRDefault="00F6462F">
            <w:pPr>
              <w:rPr>
                <w:color w:val="000000"/>
                <w:sz w:val="24"/>
                <w:szCs w:val="24"/>
              </w:rPr>
            </w:pPr>
            <w:r w:rsidRPr="00F6462F">
              <w:rPr>
                <w:color w:val="000000"/>
                <w:sz w:val="24"/>
                <w:szCs w:val="24"/>
              </w:rPr>
              <w:t>Должностные лица, входящие в составы эвакуационных комиссий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8004EB">
        <w:trPr>
          <w:cantSplit/>
          <w:trHeight w:val="236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F8033E">
            <w:pPr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Должностные лица, уполномоченные по ЗНТЧС</w:t>
            </w:r>
          </w:p>
        </w:tc>
      </w:tr>
      <w:tr w:rsidR="00F6462F" w:rsidRPr="00225664" w:rsidTr="00E0212F">
        <w:trPr>
          <w:cantSplit/>
          <w:trHeight w:val="23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6F5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DE35DB">
            <w:pPr>
              <w:pStyle w:val="ad"/>
              <w:jc w:val="both"/>
              <w:rPr>
                <w:highlight w:val="yellow"/>
              </w:rPr>
            </w:pPr>
            <w:r w:rsidRPr="00225664">
              <w:rPr>
                <w:rFonts w:ascii="Times New Roman" w:hAnsi="Times New Roman" w:cs="Times New Roman"/>
              </w:rPr>
              <w:t>Руководители (работники) подразделений, образованных органами власти и организациями, не включёнными в состав ТТП РСЧС, для решения задач в области ЗНТЧС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DE369E">
        <w:trPr>
          <w:cantSplit/>
          <w:trHeight w:val="236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F8033E">
            <w:pPr>
              <w:jc w:val="center"/>
              <w:rPr>
                <w:b/>
                <w:i/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Руководители формирований и служб</w:t>
            </w:r>
          </w:p>
        </w:tc>
      </w:tr>
      <w:tr w:rsidR="00F6462F" w:rsidRPr="00225664" w:rsidTr="00E021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6F5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7320CA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C8440F">
        <w:trPr>
          <w:cantSplit/>
          <w:trHeight w:val="110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071F9B">
            <w:pPr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Должностные лица, осуществляющие обучение в области ГО и защиты от ЧС</w:t>
            </w: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95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7320CA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Руководители и инструкторы гражданской обороны курсов гражданской обороны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9510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7320CA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Инструкторы гражданской обороны либо консультанты учебно-консультационных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038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2388F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Преподаватели дисциплины «Безопасность жизнедеятельности» организаций, осуществляющих образовательную деятельность по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DE35DB">
            <w:pPr>
              <w:jc w:val="both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Преподаватели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56D68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56376">
        <w:trPr>
          <w:cantSplit/>
          <w:trHeight w:val="110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C539E8">
            <w:pPr>
              <w:jc w:val="center"/>
              <w:rPr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 xml:space="preserve">По дополнительной профессиональной программе – программе повышения квалификации </w:t>
            </w:r>
            <w:r w:rsidR="001736D9" w:rsidRPr="001736D9">
              <w:rPr>
                <w:b/>
                <w:i/>
                <w:sz w:val="24"/>
                <w:szCs w:val="24"/>
              </w:rPr>
              <w:t>«Для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зашиты, отнесенных к категориям повышенной взрывопожароопасности, взрывопожароопасности, пожароопасности»</w:t>
            </w:r>
          </w:p>
        </w:tc>
      </w:tr>
      <w:tr w:rsidR="00F6462F" w:rsidRPr="00225664" w:rsidTr="00E021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E1DC9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Учебные группы формируются из работников дошкольных учреждений и общеобразовательных школ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4810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4810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</w:tr>
      <w:tr w:rsidR="00F6462F" w:rsidRPr="00225664" w:rsidTr="00E021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2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E1DC9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Учебные группы формируются из работников лечебных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4810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4810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</w:tr>
      <w:tr w:rsidR="00F6462F" w:rsidRPr="00225664" w:rsidTr="00E021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3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E1DC9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Учебные группы формируются из работников театрально-зрелищных и культурно-просветительских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</w:tr>
      <w:tr w:rsidR="00F6462F" w:rsidRPr="00225664" w:rsidTr="00E021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4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E1DC9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Учебные группы формируются из работников учреждений (офисов)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</w:tr>
      <w:tr w:rsidR="00F6462F" w:rsidRPr="00225664" w:rsidTr="00593601">
        <w:trPr>
          <w:cantSplit/>
          <w:trHeight w:val="110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b/>
                <w:i/>
                <w:sz w:val="24"/>
                <w:szCs w:val="24"/>
              </w:rPr>
              <w:t>По программам обучения антитеррористической защищённости объектов (территорий)</w:t>
            </w: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25664">
              <w:rPr>
                <w:rFonts w:eastAsia="Calibri"/>
                <w:sz w:val="24"/>
                <w:szCs w:val="24"/>
                <w:lang w:eastAsia="en-US"/>
              </w:rPr>
              <w:t>Программа антитеррористической защищённости объектов (</w:t>
            </w:r>
            <w:proofErr w:type="gramStart"/>
            <w:r w:rsidRPr="00225664">
              <w:rPr>
                <w:rFonts w:eastAsia="Calibri"/>
                <w:sz w:val="24"/>
                <w:szCs w:val="24"/>
                <w:lang w:eastAsia="en-US"/>
              </w:rPr>
              <w:t>территорий)  в</w:t>
            </w:r>
            <w:proofErr w:type="gramEnd"/>
            <w:r w:rsidRPr="00225664">
              <w:rPr>
                <w:rFonts w:eastAsia="Calibri"/>
                <w:sz w:val="24"/>
                <w:szCs w:val="24"/>
                <w:lang w:eastAsia="en-US"/>
              </w:rPr>
              <w:t xml:space="preserve"> сфере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Программа антитеррористической защищённости объектов (</w:t>
            </w:r>
            <w:proofErr w:type="gramStart"/>
            <w:r w:rsidRPr="00225664">
              <w:rPr>
                <w:sz w:val="24"/>
                <w:szCs w:val="24"/>
              </w:rPr>
              <w:t>территорий)  в</w:t>
            </w:r>
            <w:proofErr w:type="gramEnd"/>
            <w:r w:rsidRPr="00225664">
              <w:rPr>
                <w:sz w:val="24"/>
                <w:szCs w:val="24"/>
              </w:rPr>
              <w:t xml:space="preserve"> сфере здравоохранения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3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Программа антитеррористической защищённости объектов (</w:t>
            </w:r>
            <w:proofErr w:type="gramStart"/>
            <w:r w:rsidRPr="00225664">
              <w:rPr>
                <w:sz w:val="24"/>
                <w:szCs w:val="24"/>
              </w:rPr>
              <w:t>территорий)  в</w:t>
            </w:r>
            <w:proofErr w:type="gramEnd"/>
            <w:r w:rsidRPr="00225664">
              <w:rPr>
                <w:sz w:val="24"/>
                <w:szCs w:val="24"/>
              </w:rPr>
              <w:t xml:space="preserve"> сфере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4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Программа антитеррористической защищённости объектов (</w:t>
            </w:r>
            <w:proofErr w:type="gramStart"/>
            <w:r w:rsidRPr="00225664">
              <w:rPr>
                <w:sz w:val="24"/>
                <w:szCs w:val="24"/>
              </w:rPr>
              <w:t>территорий)  в</w:t>
            </w:r>
            <w:proofErr w:type="gramEnd"/>
            <w:r w:rsidRPr="00225664">
              <w:rPr>
                <w:sz w:val="24"/>
                <w:szCs w:val="24"/>
              </w:rPr>
              <w:t xml:space="preserve"> сфере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5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Программа антитеррористической защищённости объектов (территорий) относящихся к сфере деятельности Министерства труда и социальной защиты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6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Программа антитеррористической защищённости мест массового пребывания людей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7C68B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25664">
              <w:rPr>
                <w:sz w:val="24"/>
                <w:szCs w:val="24"/>
                <w:lang w:eastAsia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E72A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E72A46">
            <w:pPr>
              <w:jc w:val="both"/>
              <w:rPr>
                <w:sz w:val="24"/>
                <w:szCs w:val="24"/>
              </w:rPr>
            </w:pPr>
          </w:p>
        </w:tc>
      </w:tr>
      <w:tr w:rsidR="00F6462F" w:rsidRPr="00225664" w:rsidTr="00557EC2">
        <w:trPr>
          <w:cantSplit/>
          <w:trHeight w:val="110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AA385A">
            <w:pPr>
              <w:jc w:val="center"/>
              <w:rPr>
                <w:b/>
                <w:i/>
                <w:sz w:val="24"/>
                <w:szCs w:val="24"/>
              </w:rPr>
            </w:pPr>
            <w:r w:rsidRPr="00225664">
              <w:rPr>
                <w:b/>
                <w:i/>
                <w:sz w:val="24"/>
                <w:szCs w:val="24"/>
              </w:rPr>
              <w:t>По программе «Обеспечение безопасности людей на водных объектах»</w:t>
            </w:r>
          </w:p>
        </w:tc>
      </w:tr>
      <w:tr w:rsidR="00F6462F" w:rsidRPr="00225664" w:rsidTr="00F6462F">
        <w:trPr>
          <w:cantSplit/>
          <w:trHeight w:val="11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AA385A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1</w:t>
            </w:r>
          </w:p>
        </w:tc>
        <w:tc>
          <w:tcPr>
            <w:tcW w:w="7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225664">
            <w:pPr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Подготовка нештатных спасателей по программе «Обеспечение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AA3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AA3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AA3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AA3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AA38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22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225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</w:tr>
      <w:tr w:rsidR="00F6462F" w:rsidRPr="00225664" w:rsidTr="00F6462F">
        <w:trPr>
          <w:cantSplit/>
          <w:trHeight w:val="344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20578">
            <w:pPr>
              <w:jc w:val="center"/>
              <w:rPr>
                <w:b/>
                <w:sz w:val="24"/>
                <w:szCs w:val="24"/>
              </w:rPr>
            </w:pPr>
            <w:r w:rsidRPr="0022566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20578">
            <w:pPr>
              <w:rPr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225664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************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225664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**********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2F" w:rsidRPr="00225664" w:rsidRDefault="00F6462F" w:rsidP="00F6462F">
            <w:pPr>
              <w:jc w:val="center"/>
              <w:rPr>
                <w:sz w:val="24"/>
                <w:szCs w:val="24"/>
              </w:rPr>
            </w:pPr>
            <w:r w:rsidRPr="00225664">
              <w:rPr>
                <w:sz w:val="24"/>
                <w:szCs w:val="24"/>
              </w:rPr>
              <w:t>*******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20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205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2F" w:rsidRPr="00225664" w:rsidRDefault="00F6462F" w:rsidP="00120578">
            <w:pPr>
              <w:jc w:val="center"/>
              <w:rPr>
                <w:sz w:val="24"/>
                <w:szCs w:val="24"/>
              </w:rPr>
            </w:pPr>
          </w:p>
        </w:tc>
      </w:tr>
    </w:tbl>
    <w:p w:rsidR="00056ADC" w:rsidRPr="00225664" w:rsidRDefault="00056ADC" w:rsidP="00056ADC">
      <w:pPr>
        <w:rPr>
          <w:sz w:val="24"/>
          <w:szCs w:val="24"/>
        </w:rPr>
      </w:pPr>
    </w:p>
    <w:p w:rsidR="00056ADC" w:rsidRPr="00225664" w:rsidRDefault="00056ADC" w:rsidP="00056ADC">
      <w:pPr>
        <w:ind w:firstLine="360"/>
        <w:rPr>
          <w:sz w:val="24"/>
          <w:szCs w:val="24"/>
        </w:rPr>
      </w:pPr>
      <w:r w:rsidRPr="00225664">
        <w:rPr>
          <w:sz w:val="24"/>
          <w:szCs w:val="24"/>
        </w:rPr>
        <w:t>Примечание:</w:t>
      </w:r>
    </w:p>
    <w:p w:rsidR="002E5B36" w:rsidRPr="00225664" w:rsidRDefault="00972365" w:rsidP="002E5B36">
      <w:pPr>
        <w:jc w:val="both"/>
        <w:rPr>
          <w:rFonts w:eastAsiaTheme="minorHAnsi"/>
          <w:sz w:val="24"/>
          <w:szCs w:val="24"/>
          <w:lang w:eastAsia="en-US"/>
        </w:rPr>
      </w:pPr>
      <w:r w:rsidRPr="00225664">
        <w:rPr>
          <w:i/>
          <w:sz w:val="24"/>
          <w:szCs w:val="24"/>
        </w:rPr>
        <w:tab/>
      </w:r>
      <w:r w:rsidR="00E0381A" w:rsidRPr="00225664">
        <w:rPr>
          <w:sz w:val="24"/>
          <w:szCs w:val="24"/>
        </w:rPr>
        <w:t>В целях сохранения института лиц, осуществляющих в организациях функцию по подготовке работников организации в области ГО и защиты от ЧС, предлагается назначать данных сотрудников распорядительным актом руководителя организации как работников, уполномоченных на решение задач в области гражданской обороны по совместительству, в соответствии приказом МЧС России от 23.05.2017 № 230 «Об утверждении Положения об уполномоченных на решение задач в области гражданской обороны структурных подразделениях (работниках) организаций»</w:t>
      </w:r>
      <w:r w:rsidR="002E5B36" w:rsidRPr="00225664">
        <w:rPr>
          <w:rFonts w:eastAsiaTheme="minorHAnsi"/>
          <w:sz w:val="24"/>
          <w:szCs w:val="24"/>
          <w:lang w:eastAsia="en-US"/>
        </w:rPr>
        <w:t>.</w:t>
      </w:r>
    </w:p>
    <w:p w:rsidR="004D5BE2" w:rsidRPr="00225664" w:rsidRDefault="004D5BE2">
      <w:pPr>
        <w:rPr>
          <w:sz w:val="24"/>
          <w:szCs w:val="24"/>
        </w:rPr>
      </w:pPr>
    </w:p>
    <w:p w:rsidR="004810F3" w:rsidRPr="00225664" w:rsidRDefault="004810F3">
      <w:pPr>
        <w:rPr>
          <w:i/>
          <w:sz w:val="24"/>
          <w:szCs w:val="24"/>
        </w:rPr>
      </w:pPr>
    </w:p>
    <w:p w:rsidR="00B7431B" w:rsidRPr="00225664" w:rsidRDefault="00056ADC">
      <w:pPr>
        <w:rPr>
          <w:sz w:val="24"/>
          <w:szCs w:val="24"/>
        </w:rPr>
      </w:pPr>
      <w:r w:rsidRPr="00225664">
        <w:rPr>
          <w:i/>
          <w:sz w:val="24"/>
          <w:szCs w:val="24"/>
        </w:rPr>
        <w:t xml:space="preserve">Реквизиты подписи </w:t>
      </w:r>
    </w:p>
    <w:sectPr w:rsidR="00B7431B" w:rsidRPr="00225664" w:rsidSect="00C204E7">
      <w:headerReference w:type="default" r:id="rId6"/>
      <w:pgSz w:w="16838" w:h="11906" w:orient="landscape"/>
      <w:pgMar w:top="1134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AC4" w:rsidRDefault="00623AC4" w:rsidP="00C204E7">
      <w:r>
        <w:separator/>
      </w:r>
    </w:p>
  </w:endnote>
  <w:endnote w:type="continuationSeparator" w:id="0">
    <w:p w:rsidR="00623AC4" w:rsidRDefault="00623AC4" w:rsidP="00C2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AC4" w:rsidRDefault="00623AC4" w:rsidP="00C204E7">
      <w:r>
        <w:separator/>
      </w:r>
    </w:p>
  </w:footnote>
  <w:footnote w:type="continuationSeparator" w:id="0">
    <w:p w:rsidR="00623AC4" w:rsidRDefault="00623AC4" w:rsidP="00C20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5650891"/>
      <w:docPartObj>
        <w:docPartGallery w:val="Page Numbers (Top of Page)"/>
        <w:docPartUnique/>
      </w:docPartObj>
    </w:sdtPr>
    <w:sdtEndPr/>
    <w:sdtContent>
      <w:p w:rsidR="00C204E7" w:rsidRDefault="00C204E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6D9">
          <w:rPr>
            <w:noProof/>
          </w:rPr>
          <w:t>7</w:t>
        </w:r>
        <w:r>
          <w:fldChar w:fldCharType="end"/>
        </w:r>
      </w:p>
    </w:sdtContent>
  </w:sdt>
  <w:p w:rsidR="00C204E7" w:rsidRDefault="00C204E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ADC"/>
    <w:rsid w:val="00056ADC"/>
    <w:rsid w:val="00071F9B"/>
    <w:rsid w:val="00082A5F"/>
    <w:rsid w:val="00083E16"/>
    <w:rsid w:val="000B714D"/>
    <w:rsid w:val="00117829"/>
    <w:rsid w:val="00120578"/>
    <w:rsid w:val="00122F4F"/>
    <w:rsid w:val="0012388F"/>
    <w:rsid w:val="001736D9"/>
    <w:rsid w:val="001D5DD5"/>
    <w:rsid w:val="001F52F4"/>
    <w:rsid w:val="00225664"/>
    <w:rsid w:val="0023097A"/>
    <w:rsid w:val="002338D0"/>
    <w:rsid w:val="002A2FC6"/>
    <w:rsid w:val="002E5B36"/>
    <w:rsid w:val="0036249D"/>
    <w:rsid w:val="003B3A30"/>
    <w:rsid w:val="003F4065"/>
    <w:rsid w:val="00441893"/>
    <w:rsid w:val="00464E6C"/>
    <w:rsid w:val="004810F3"/>
    <w:rsid w:val="004C7E8C"/>
    <w:rsid w:val="004D09D1"/>
    <w:rsid w:val="004D5BE2"/>
    <w:rsid w:val="004D6773"/>
    <w:rsid w:val="005334C2"/>
    <w:rsid w:val="00553D6D"/>
    <w:rsid w:val="005724FD"/>
    <w:rsid w:val="005E268D"/>
    <w:rsid w:val="006224B4"/>
    <w:rsid w:val="00623AC4"/>
    <w:rsid w:val="00654447"/>
    <w:rsid w:val="00663F61"/>
    <w:rsid w:val="00695B4C"/>
    <w:rsid w:val="006A1903"/>
    <w:rsid w:val="006A62E0"/>
    <w:rsid w:val="006E4AE5"/>
    <w:rsid w:val="007047BC"/>
    <w:rsid w:val="00755B34"/>
    <w:rsid w:val="007F5E4A"/>
    <w:rsid w:val="00844E43"/>
    <w:rsid w:val="00882A0E"/>
    <w:rsid w:val="00895FED"/>
    <w:rsid w:val="00917F39"/>
    <w:rsid w:val="009421AB"/>
    <w:rsid w:val="00972365"/>
    <w:rsid w:val="00987C53"/>
    <w:rsid w:val="009D22FC"/>
    <w:rsid w:val="009F321D"/>
    <w:rsid w:val="00A01D25"/>
    <w:rsid w:val="00A26840"/>
    <w:rsid w:val="00A35469"/>
    <w:rsid w:val="00AF5663"/>
    <w:rsid w:val="00B00F06"/>
    <w:rsid w:val="00B301D7"/>
    <w:rsid w:val="00B40D7A"/>
    <w:rsid w:val="00B72518"/>
    <w:rsid w:val="00B7431B"/>
    <w:rsid w:val="00BA61FC"/>
    <w:rsid w:val="00BB4288"/>
    <w:rsid w:val="00C204E7"/>
    <w:rsid w:val="00C55FD1"/>
    <w:rsid w:val="00D0654C"/>
    <w:rsid w:val="00D9623B"/>
    <w:rsid w:val="00DC627D"/>
    <w:rsid w:val="00DE35DB"/>
    <w:rsid w:val="00E0212F"/>
    <w:rsid w:val="00E0381A"/>
    <w:rsid w:val="00E2382C"/>
    <w:rsid w:val="00E57D31"/>
    <w:rsid w:val="00ED3505"/>
    <w:rsid w:val="00F6462F"/>
    <w:rsid w:val="00F71AE2"/>
    <w:rsid w:val="00F74419"/>
    <w:rsid w:val="00F8033E"/>
    <w:rsid w:val="00FE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81DF-93F2-46EC-8AC6-DB7A5FA1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6A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56ADC"/>
    <w:rPr>
      <w:b/>
      <w:bCs/>
    </w:rPr>
  </w:style>
  <w:style w:type="character" w:styleId="a4">
    <w:name w:val="Hyperlink"/>
    <w:uiPriority w:val="99"/>
    <w:unhideWhenUsed/>
    <w:rsid w:val="00056ADC"/>
    <w:rPr>
      <w:color w:val="0000FF"/>
      <w:u w:val="single"/>
    </w:rPr>
  </w:style>
  <w:style w:type="paragraph" w:styleId="a5">
    <w:name w:val="footnote text"/>
    <w:basedOn w:val="a"/>
    <w:link w:val="a6"/>
    <w:semiHidden/>
    <w:rsid w:val="007F5E4A"/>
  </w:style>
  <w:style w:type="character" w:customStyle="1" w:styleId="a6">
    <w:name w:val="Текст сноски Знак"/>
    <w:basedOn w:val="a0"/>
    <w:link w:val="a5"/>
    <w:semiHidden/>
    <w:rsid w:val="007F5E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E2382C"/>
    <w:pPr>
      <w:ind w:firstLine="709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E238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204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2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204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20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97236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 MESI</Company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User</cp:lastModifiedBy>
  <cp:revision>7</cp:revision>
  <cp:lastPrinted>2020-04-20T09:26:00Z</cp:lastPrinted>
  <dcterms:created xsi:type="dcterms:W3CDTF">2022-04-19T09:31:00Z</dcterms:created>
  <dcterms:modified xsi:type="dcterms:W3CDTF">2023-04-05T05:59:00Z</dcterms:modified>
</cp:coreProperties>
</file>